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Користування споживачем послугою з надання споживчого кредиту  передбачає необхідність укладання Споживачем: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Договору про споживчий кредит, </w:t>
      </w:r>
      <w:bookmarkStart w:id="0" w:name="_GoBack"/>
      <w:bookmarkEnd w:id="0"/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380">
        <w:rPr>
          <w:sz w:val="28"/>
          <w:szCs w:val="28"/>
        </w:rPr>
        <w:t xml:space="preserve">договору  щодо забезпечення виконання </w:t>
      </w:r>
      <w:r>
        <w:rPr>
          <w:sz w:val="28"/>
          <w:szCs w:val="28"/>
        </w:rPr>
        <w:t>С</w:t>
      </w:r>
      <w:r w:rsidRPr="00425380">
        <w:rPr>
          <w:sz w:val="28"/>
          <w:szCs w:val="28"/>
        </w:rPr>
        <w:t xml:space="preserve">поживачем зобов’язання перед Кредитною спілкою </w:t>
      </w:r>
      <w:r>
        <w:rPr>
          <w:sz w:val="28"/>
          <w:szCs w:val="28"/>
        </w:rPr>
        <w:t xml:space="preserve">«Криворізька ощадна кредитна спілка» </w:t>
      </w:r>
      <w:r w:rsidRPr="00425380">
        <w:rPr>
          <w:sz w:val="28"/>
          <w:szCs w:val="28"/>
        </w:rPr>
        <w:t>за договором про споживчий кредит</w:t>
      </w:r>
      <w:r>
        <w:rPr>
          <w:sz w:val="28"/>
          <w:szCs w:val="28"/>
        </w:rPr>
        <w:t>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Якщо розмір споживчого кредиту не перевищує розмір мінімальної заробітної плати, зміст Договору про споживчий кредит відповідає змісту Примірного договору про споживчий кредит («</w:t>
      </w:r>
      <w:proofErr w:type="spellStart"/>
      <w:r>
        <w:rPr>
          <w:sz w:val="28"/>
          <w:szCs w:val="28"/>
        </w:rPr>
        <w:t>Мікрокредит</w:t>
      </w:r>
      <w:proofErr w:type="spellEnd"/>
      <w:r>
        <w:rPr>
          <w:sz w:val="28"/>
          <w:szCs w:val="28"/>
        </w:rPr>
        <w:t xml:space="preserve">») </w:t>
      </w:r>
      <w:r w:rsidRPr="00FF597D">
        <w:rPr>
          <w:i/>
          <w:iCs/>
          <w:sz w:val="28"/>
          <w:szCs w:val="28"/>
        </w:rPr>
        <w:t>(загальний розмір кредиту за яким не перевищує розміру однієї мінімальної заробітної плати)</w:t>
      </w:r>
      <w:r>
        <w:rPr>
          <w:sz w:val="28"/>
          <w:szCs w:val="28"/>
        </w:rPr>
        <w:t xml:space="preserve">. Для кредитів у розмірі, що перевищує розмір мінімальної заробітної плати, зміст Договору про споживчий кредит відповідає змісту Примірного договору про споживчий кредит </w:t>
      </w:r>
      <w:r w:rsidRPr="00FF597D">
        <w:rPr>
          <w:i/>
          <w:iCs/>
          <w:sz w:val="28"/>
          <w:szCs w:val="28"/>
        </w:rPr>
        <w:t>(загальний розмір кредиту за яким перевищує розміру однієї мінімальної заробітної плати)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умовах надання кредиту. Зазначені Примірні договори про споживчий кредит містяться </w:t>
      </w:r>
      <w:r w:rsidRPr="008D18A5">
        <w:rPr>
          <w:sz w:val="28"/>
          <w:szCs w:val="28"/>
        </w:rPr>
        <w:t xml:space="preserve">на цьому вебсайті у розділі </w:t>
      </w:r>
      <w:r>
        <w:rPr>
          <w:sz w:val="28"/>
          <w:szCs w:val="28"/>
        </w:rPr>
        <w:t>«</w:t>
      </w:r>
      <w:r w:rsidRPr="00216485">
        <w:rPr>
          <w:bCs/>
          <w:color w:val="101010"/>
          <w:sz w:val="28"/>
          <w:szCs w:val="28"/>
          <w:shd w:val="clear" w:color="auto" w:fill="F0F5F2"/>
        </w:rPr>
        <w:t>Типові договори надання фінансових послуг</w:t>
      </w:r>
      <w:r>
        <w:rPr>
          <w:sz w:val="28"/>
          <w:szCs w:val="28"/>
        </w:rPr>
        <w:t>».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449CE">
        <w:rPr>
          <w:sz w:val="28"/>
          <w:szCs w:val="28"/>
        </w:rPr>
        <w:t>а порушення умов Договор</w:t>
      </w:r>
      <w:r>
        <w:rPr>
          <w:sz w:val="28"/>
          <w:szCs w:val="28"/>
        </w:rPr>
        <w:t>ів</w:t>
      </w:r>
      <w:r w:rsidRPr="00E4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споживчий кредит Кредитна спілка  «Криворізька ощадна кредитна спілка» і споживач несуть </w:t>
      </w:r>
      <w:r w:rsidRPr="00E449CE">
        <w:rPr>
          <w:sz w:val="28"/>
          <w:szCs w:val="28"/>
        </w:rPr>
        <w:t>відповідальність згідно чинного законодавства України</w:t>
      </w:r>
      <w:r>
        <w:rPr>
          <w:sz w:val="28"/>
          <w:szCs w:val="28"/>
        </w:rPr>
        <w:t xml:space="preserve"> та умов Договорів про споживчий кредит, які містяться у розділі 8 кожного з них.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Зокрема, Споживач, який: 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38D">
        <w:rPr>
          <w:sz w:val="28"/>
          <w:szCs w:val="28"/>
        </w:rPr>
        <w:t xml:space="preserve">порушив своє зобов'язання щодо повернення кредиту та процентів за ним, має відшкодувати </w:t>
      </w:r>
      <w:r>
        <w:rPr>
          <w:sz w:val="28"/>
          <w:szCs w:val="28"/>
        </w:rPr>
        <w:t xml:space="preserve">Кредитній спілці «Криворізька ощадна кредитна спілка» </w:t>
      </w:r>
      <w:r w:rsidRPr="008A038D">
        <w:rPr>
          <w:sz w:val="28"/>
          <w:szCs w:val="28"/>
        </w:rPr>
        <w:t xml:space="preserve"> завдані цим збитки відповідно до закону</w:t>
      </w:r>
      <w:r>
        <w:rPr>
          <w:sz w:val="28"/>
          <w:szCs w:val="28"/>
        </w:rPr>
        <w:t>;</w:t>
      </w:r>
    </w:p>
    <w:p w:rsidR="00A94520" w:rsidRP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Pr="00DE2E00" w:rsidRDefault="00A94520" w:rsidP="00347A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8"/>
          <w:szCs w:val="28"/>
          <w:lang w:val="ru-RU"/>
        </w:rPr>
      </w:pPr>
      <w:r w:rsidRPr="00A94520">
        <w:rPr>
          <w:sz w:val="28"/>
          <w:szCs w:val="28"/>
          <w:lang w:val="uk-UA"/>
        </w:rPr>
        <w:t xml:space="preserve">- прострочив строки сплати кредиту, процентів за користування кредитом, комісії та/або інших платежів, пов’язаних з отриманням, обслуговуванням і поверненням кредиту, передбачених Графіком платежів та/або Договором про споживчий кредит, розмір якого перевищує мінімальну заробітну плату, сплачує Кредитній спілці «Криворізька ощадна кредитна спілка» </w:t>
      </w:r>
      <w:r w:rsidRPr="00A94520">
        <w:rPr>
          <w:sz w:val="28"/>
          <w:szCs w:val="28"/>
          <w:lang w:val="uk-UA" w:eastAsia="uk-UA"/>
        </w:rPr>
        <w:t xml:space="preserve">пеню. </w:t>
      </w:r>
      <w:r w:rsidRPr="00DE2E00">
        <w:rPr>
          <w:sz w:val="28"/>
          <w:szCs w:val="28"/>
          <w:lang w:val="ru-RU" w:eastAsia="uk-UA"/>
        </w:rPr>
        <w:t xml:space="preserve">Пеня </w:t>
      </w:r>
      <w:proofErr w:type="spellStart"/>
      <w:r w:rsidRPr="00DE2E00">
        <w:rPr>
          <w:sz w:val="28"/>
          <w:szCs w:val="28"/>
          <w:lang w:val="ru-RU"/>
        </w:rPr>
        <w:t>обчислюється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t>відсотках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від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суми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несвоєчасно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виконаного</w:t>
      </w:r>
      <w:proofErr w:type="spellEnd"/>
      <w:r w:rsidRPr="00DE2E00">
        <w:rPr>
          <w:sz w:val="28"/>
          <w:szCs w:val="28"/>
          <w:lang w:val="ru-RU"/>
        </w:rPr>
        <w:t xml:space="preserve"> грошового </w:t>
      </w:r>
      <w:proofErr w:type="spellStart"/>
      <w:r w:rsidRPr="00DE2E00">
        <w:rPr>
          <w:sz w:val="28"/>
          <w:szCs w:val="28"/>
          <w:lang w:val="ru-RU"/>
        </w:rPr>
        <w:t>зобов'язання</w:t>
      </w:r>
      <w:proofErr w:type="spellEnd"/>
      <w:r w:rsidRPr="00DE2E00">
        <w:rPr>
          <w:sz w:val="28"/>
          <w:szCs w:val="28"/>
          <w:lang w:val="ru-RU"/>
        </w:rPr>
        <w:t xml:space="preserve"> – </w:t>
      </w:r>
      <w:proofErr w:type="spellStart"/>
      <w:r w:rsidRPr="00DE2E00">
        <w:rPr>
          <w:sz w:val="28"/>
          <w:szCs w:val="28"/>
          <w:lang w:val="ru-RU"/>
        </w:rPr>
        <w:t>простроченої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заборгованості</w:t>
      </w:r>
      <w:proofErr w:type="spellEnd"/>
      <w:r w:rsidRPr="00DE2E00">
        <w:rPr>
          <w:sz w:val="28"/>
          <w:szCs w:val="28"/>
          <w:lang w:val="ru-RU"/>
        </w:rPr>
        <w:t xml:space="preserve"> за кредитом та </w:t>
      </w:r>
      <w:proofErr w:type="spellStart"/>
      <w:r w:rsidRPr="00DE2E00">
        <w:rPr>
          <w:sz w:val="28"/>
          <w:szCs w:val="28"/>
          <w:lang w:val="ru-RU"/>
        </w:rPr>
        <w:t>нарахованими</w:t>
      </w:r>
      <w:proofErr w:type="spellEnd"/>
      <w:r w:rsidRPr="00DE2E00">
        <w:rPr>
          <w:sz w:val="28"/>
          <w:szCs w:val="28"/>
          <w:lang w:val="ru-RU"/>
        </w:rPr>
        <w:t xml:space="preserve"> процентами за </w:t>
      </w:r>
      <w:proofErr w:type="spellStart"/>
      <w:r w:rsidRPr="00DE2E00">
        <w:rPr>
          <w:sz w:val="28"/>
          <w:szCs w:val="28"/>
          <w:lang w:val="ru-RU"/>
        </w:rPr>
        <w:t>кожен</w:t>
      </w:r>
      <w:proofErr w:type="spellEnd"/>
      <w:r w:rsidRPr="00DE2E00">
        <w:rPr>
          <w:sz w:val="28"/>
          <w:szCs w:val="28"/>
          <w:lang w:val="ru-RU"/>
        </w:rPr>
        <w:t xml:space="preserve"> день </w:t>
      </w:r>
      <w:proofErr w:type="spellStart"/>
      <w:r w:rsidRPr="00DE2E00">
        <w:rPr>
          <w:sz w:val="28"/>
          <w:szCs w:val="28"/>
          <w:lang w:val="ru-RU"/>
        </w:rPr>
        <w:t>прострочення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виконання</w:t>
      </w:r>
      <w:proofErr w:type="spellEnd"/>
      <w:r w:rsidRPr="00DE2E00">
        <w:rPr>
          <w:sz w:val="28"/>
          <w:szCs w:val="28"/>
          <w:lang w:val="ru-RU"/>
        </w:rPr>
        <w:t xml:space="preserve">. Пеня </w:t>
      </w:r>
      <w:proofErr w:type="spellStart"/>
      <w:r w:rsidRPr="00DE2E00">
        <w:rPr>
          <w:sz w:val="28"/>
          <w:szCs w:val="28"/>
          <w:lang w:val="ru-RU"/>
        </w:rPr>
        <w:t>встановлюється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t>розмірі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подвійної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облікової</w:t>
      </w:r>
      <w:proofErr w:type="spellEnd"/>
      <w:r w:rsidRPr="00DE2E00">
        <w:rPr>
          <w:sz w:val="28"/>
          <w:szCs w:val="28"/>
          <w:lang w:val="ru-RU"/>
        </w:rPr>
        <w:t xml:space="preserve"> ставки </w:t>
      </w:r>
      <w:proofErr w:type="spellStart"/>
      <w:r w:rsidRPr="00DE2E00">
        <w:rPr>
          <w:sz w:val="28"/>
          <w:szCs w:val="28"/>
          <w:lang w:val="ru-RU"/>
        </w:rPr>
        <w:t>Національного</w:t>
      </w:r>
      <w:proofErr w:type="spellEnd"/>
      <w:r w:rsidRPr="00DE2E00">
        <w:rPr>
          <w:sz w:val="28"/>
          <w:szCs w:val="28"/>
          <w:lang w:val="ru-RU"/>
        </w:rPr>
        <w:t xml:space="preserve"> банку </w:t>
      </w:r>
      <w:proofErr w:type="spellStart"/>
      <w:r w:rsidRPr="00DE2E00">
        <w:rPr>
          <w:sz w:val="28"/>
          <w:szCs w:val="28"/>
          <w:lang w:val="ru-RU"/>
        </w:rPr>
        <w:t>України</w:t>
      </w:r>
      <w:proofErr w:type="spellEnd"/>
      <w:r w:rsidRPr="00DE2E00">
        <w:rPr>
          <w:sz w:val="28"/>
          <w:szCs w:val="28"/>
          <w:lang w:val="ru-RU"/>
        </w:rPr>
        <w:t xml:space="preserve">, </w:t>
      </w:r>
      <w:proofErr w:type="spellStart"/>
      <w:r w:rsidRPr="00DE2E00">
        <w:rPr>
          <w:sz w:val="28"/>
          <w:szCs w:val="28"/>
          <w:lang w:val="ru-RU"/>
        </w:rPr>
        <w:t>що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діяла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t>період</w:t>
      </w:r>
      <w:proofErr w:type="spellEnd"/>
      <w:r w:rsidRPr="00DE2E00">
        <w:rPr>
          <w:sz w:val="28"/>
          <w:szCs w:val="28"/>
          <w:lang w:val="ru-RU"/>
        </w:rPr>
        <w:t xml:space="preserve">, за </w:t>
      </w:r>
      <w:proofErr w:type="spellStart"/>
      <w:r w:rsidRPr="00DE2E00">
        <w:rPr>
          <w:sz w:val="28"/>
          <w:szCs w:val="28"/>
          <w:lang w:val="ru-RU"/>
        </w:rPr>
        <w:t>який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сплачується</w:t>
      </w:r>
      <w:proofErr w:type="spellEnd"/>
      <w:r w:rsidRPr="00DE2E00">
        <w:rPr>
          <w:sz w:val="28"/>
          <w:szCs w:val="28"/>
          <w:lang w:val="ru-RU"/>
        </w:rPr>
        <w:t xml:space="preserve"> пеня, та не </w:t>
      </w:r>
      <w:proofErr w:type="spellStart"/>
      <w:r w:rsidRPr="00DE2E00">
        <w:rPr>
          <w:sz w:val="28"/>
          <w:szCs w:val="28"/>
          <w:lang w:val="ru-RU"/>
        </w:rPr>
        <w:t>може</w:t>
      </w:r>
      <w:proofErr w:type="spellEnd"/>
      <w:r w:rsidRPr="00DE2E00">
        <w:rPr>
          <w:sz w:val="28"/>
          <w:szCs w:val="28"/>
          <w:lang w:val="ru-RU"/>
        </w:rPr>
        <w:t xml:space="preserve"> бути </w:t>
      </w:r>
      <w:proofErr w:type="spellStart"/>
      <w:r w:rsidRPr="00DE2E00">
        <w:rPr>
          <w:sz w:val="28"/>
          <w:szCs w:val="28"/>
          <w:lang w:val="ru-RU"/>
        </w:rPr>
        <w:t>більшою</w:t>
      </w:r>
      <w:proofErr w:type="spellEnd"/>
      <w:r w:rsidRPr="00DE2E00">
        <w:rPr>
          <w:sz w:val="28"/>
          <w:szCs w:val="28"/>
          <w:lang w:val="ru-RU"/>
        </w:rPr>
        <w:t xml:space="preserve"> за 15 </w:t>
      </w:r>
      <w:proofErr w:type="spellStart"/>
      <w:r w:rsidRPr="00DE2E00">
        <w:rPr>
          <w:sz w:val="28"/>
          <w:szCs w:val="28"/>
          <w:lang w:val="ru-RU"/>
        </w:rPr>
        <w:t>відсотків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суми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простроченого</w:t>
      </w:r>
      <w:proofErr w:type="spellEnd"/>
      <w:r w:rsidRPr="00DE2E00">
        <w:rPr>
          <w:sz w:val="28"/>
          <w:szCs w:val="28"/>
          <w:lang w:val="ru-RU"/>
        </w:rPr>
        <w:t xml:space="preserve"> платежу. </w:t>
      </w:r>
    </w:p>
    <w:p w:rsidR="00A94520" w:rsidRPr="00DE2E00" w:rsidRDefault="00A94520" w:rsidP="00347A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  <w:lang w:val="ru-RU"/>
        </w:rPr>
      </w:pPr>
      <w:proofErr w:type="spellStart"/>
      <w:r w:rsidRPr="00DE2E00">
        <w:rPr>
          <w:sz w:val="28"/>
          <w:szCs w:val="28"/>
          <w:lang w:val="ru-RU" w:eastAsia="uk-UA"/>
        </w:rPr>
        <w:t>Споживач</w:t>
      </w:r>
      <w:proofErr w:type="spellEnd"/>
      <w:r w:rsidRPr="00DE2E00">
        <w:rPr>
          <w:sz w:val="28"/>
          <w:szCs w:val="28"/>
          <w:lang w:val="ru-RU" w:eastAsia="uk-UA"/>
        </w:rPr>
        <w:t xml:space="preserve">, </w:t>
      </w:r>
      <w:proofErr w:type="spellStart"/>
      <w:r w:rsidRPr="00DE2E00">
        <w:rPr>
          <w:sz w:val="28"/>
          <w:szCs w:val="28"/>
          <w:lang w:val="ru-RU" w:eastAsia="uk-UA"/>
        </w:rPr>
        <w:t>який</w:t>
      </w:r>
      <w:proofErr w:type="spellEnd"/>
      <w:r w:rsidRPr="00DE2E00">
        <w:rPr>
          <w:sz w:val="28"/>
          <w:szCs w:val="28"/>
          <w:lang w:val="ru-RU" w:eastAsia="uk-UA"/>
        </w:rPr>
        <w:t xml:space="preserve"> не </w:t>
      </w:r>
      <w:proofErr w:type="spellStart"/>
      <w:r w:rsidRPr="00DE2E00">
        <w:rPr>
          <w:sz w:val="28"/>
          <w:szCs w:val="28"/>
          <w:lang w:val="ru-RU" w:eastAsia="uk-UA"/>
        </w:rPr>
        <w:t>виконав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інший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із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зазначених</w:t>
      </w:r>
      <w:proofErr w:type="spellEnd"/>
      <w:r w:rsidRPr="00DE2E00">
        <w:rPr>
          <w:sz w:val="28"/>
          <w:szCs w:val="28"/>
          <w:lang w:val="ru-RU" w:eastAsia="uk-UA"/>
        </w:rPr>
        <w:t xml:space="preserve"> у </w:t>
      </w:r>
      <w:proofErr w:type="spellStart"/>
      <w:r w:rsidRPr="00DE2E00">
        <w:rPr>
          <w:sz w:val="28"/>
          <w:szCs w:val="28"/>
          <w:lang w:val="ru-RU" w:eastAsia="uk-UA"/>
        </w:rPr>
        <w:t>договорі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обов’язків</w:t>
      </w:r>
      <w:proofErr w:type="spellEnd"/>
      <w:r w:rsidRPr="00DE2E00">
        <w:rPr>
          <w:sz w:val="28"/>
          <w:szCs w:val="28"/>
          <w:lang w:val="ru-RU" w:eastAsia="uk-UA"/>
        </w:rPr>
        <w:t xml:space="preserve">, </w:t>
      </w:r>
      <w:proofErr w:type="spellStart"/>
      <w:r w:rsidRPr="00DE2E00">
        <w:rPr>
          <w:sz w:val="28"/>
          <w:szCs w:val="28"/>
          <w:lang w:val="ru-RU" w:eastAsia="uk-UA"/>
        </w:rPr>
        <w:t>окрім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зазначеного</w:t>
      </w:r>
      <w:proofErr w:type="spellEnd"/>
      <w:r w:rsidRPr="00DE2E00">
        <w:rPr>
          <w:sz w:val="28"/>
          <w:szCs w:val="28"/>
          <w:lang w:val="ru-RU" w:eastAsia="uk-UA"/>
        </w:rPr>
        <w:t xml:space="preserve"> у </w:t>
      </w:r>
      <w:proofErr w:type="spellStart"/>
      <w:r w:rsidRPr="00DE2E00">
        <w:rPr>
          <w:sz w:val="28"/>
          <w:szCs w:val="28"/>
          <w:lang w:val="ru-RU" w:eastAsia="uk-UA"/>
        </w:rPr>
        <w:t>цьому</w:t>
      </w:r>
      <w:proofErr w:type="spellEnd"/>
      <w:r w:rsidRPr="00DE2E00">
        <w:rPr>
          <w:sz w:val="28"/>
          <w:szCs w:val="28"/>
          <w:lang w:val="ru-RU" w:eastAsia="uk-UA"/>
        </w:rPr>
        <w:t xml:space="preserve"> рядку </w:t>
      </w:r>
      <w:proofErr w:type="spellStart"/>
      <w:r w:rsidRPr="00DE2E00">
        <w:rPr>
          <w:sz w:val="28"/>
          <w:szCs w:val="28"/>
          <w:lang w:val="ru-RU" w:eastAsia="uk-UA"/>
        </w:rPr>
        <w:t>вище</w:t>
      </w:r>
      <w:proofErr w:type="spellEnd"/>
      <w:r w:rsidRPr="00DE2E00">
        <w:rPr>
          <w:sz w:val="28"/>
          <w:szCs w:val="28"/>
          <w:lang w:val="ru-RU" w:eastAsia="uk-UA"/>
        </w:rPr>
        <w:t xml:space="preserve">, </w:t>
      </w:r>
      <w:proofErr w:type="spellStart"/>
      <w:r w:rsidRPr="00DE2E00">
        <w:rPr>
          <w:sz w:val="28"/>
          <w:szCs w:val="28"/>
          <w:lang w:val="ru-RU" w:eastAsia="uk-UA"/>
        </w:rPr>
        <w:t>має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spellStart"/>
      <w:r w:rsidRPr="00DE2E00">
        <w:rPr>
          <w:sz w:val="28"/>
          <w:szCs w:val="28"/>
          <w:lang w:val="ru-RU" w:eastAsia="uk-UA"/>
        </w:rPr>
        <w:t>сплатити</w:t>
      </w:r>
      <w:proofErr w:type="spellEnd"/>
      <w:r w:rsidRPr="00DE2E00">
        <w:rPr>
          <w:sz w:val="28"/>
          <w:szCs w:val="28"/>
          <w:lang w:val="ru-RU" w:eastAsia="uk-UA"/>
        </w:rPr>
        <w:t xml:space="preserve"> </w:t>
      </w:r>
      <w:proofErr w:type="gramStart"/>
      <w:r w:rsidRPr="00DE2E00">
        <w:rPr>
          <w:sz w:val="28"/>
          <w:szCs w:val="28"/>
          <w:lang w:val="ru-RU" w:eastAsia="uk-UA"/>
        </w:rPr>
        <w:t xml:space="preserve">штраф  </w:t>
      </w:r>
      <w:r w:rsidRPr="00DE2E00">
        <w:rPr>
          <w:sz w:val="28"/>
          <w:szCs w:val="28"/>
          <w:lang w:val="ru-RU"/>
        </w:rPr>
        <w:t>у</w:t>
      </w:r>
      <w:proofErr w:type="gram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розмірі</w:t>
      </w:r>
      <w:proofErr w:type="spellEnd"/>
      <w:r w:rsidRPr="00DE2E00">
        <w:rPr>
          <w:sz w:val="28"/>
          <w:szCs w:val="28"/>
          <w:lang w:val="ru-RU"/>
        </w:rPr>
        <w:t xml:space="preserve"> 20 </w:t>
      </w:r>
      <w:proofErr w:type="spellStart"/>
      <w:r w:rsidRPr="00DE2E00">
        <w:rPr>
          <w:sz w:val="28"/>
          <w:szCs w:val="28"/>
          <w:lang w:val="ru-RU"/>
        </w:rPr>
        <w:t>відсотків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від</w:t>
      </w:r>
      <w:proofErr w:type="spellEnd"/>
      <w:r w:rsidRPr="00DE2E00">
        <w:rPr>
          <w:sz w:val="28"/>
          <w:szCs w:val="28"/>
          <w:lang w:val="ru-RU"/>
        </w:rPr>
        <w:t xml:space="preserve">  </w:t>
      </w:r>
      <w:proofErr w:type="spellStart"/>
      <w:r w:rsidRPr="00DE2E00">
        <w:rPr>
          <w:sz w:val="28"/>
          <w:szCs w:val="28"/>
          <w:lang w:val="ru-RU"/>
        </w:rPr>
        <w:t>суми</w:t>
      </w:r>
      <w:proofErr w:type="spellEnd"/>
      <w:r w:rsidRPr="00DE2E00">
        <w:rPr>
          <w:sz w:val="28"/>
          <w:szCs w:val="28"/>
          <w:lang w:val="ru-RU"/>
        </w:rPr>
        <w:t xml:space="preserve">, </w:t>
      </w:r>
      <w:proofErr w:type="spellStart"/>
      <w:r w:rsidRPr="00DE2E00">
        <w:rPr>
          <w:sz w:val="28"/>
          <w:szCs w:val="28"/>
          <w:lang w:val="ru-RU"/>
        </w:rPr>
        <w:t>одержаної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Позичальником</w:t>
      </w:r>
      <w:proofErr w:type="spellEnd"/>
      <w:r w:rsidRPr="00DE2E00">
        <w:rPr>
          <w:sz w:val="28"/>
          <w:szCs w:val="28"/>
          <w:lang w:val="ru-RU"/>
        </w:rPr>
        <w:t xml:space="preserve"> за  Договором. </w:t>
      </w:r>
    </w:p>
    <w:p w:rsidR="00A94520" w:rsidRPr="00DE2E00" w:rsidRDefault="00A94520" w:rsidP="00347A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8"/>
          <w:szCs w:val="28"/>
          <w:lang w:val="ru-RU"/>
        </w:rPr>
      </w:pPr>
      <w:r w:rsidRPr="00B83F71">
        <w:rPr>
          <w:sz w:val="28"/>
          <w:szCs w:val="28"/>
          <w:lang w:val="ru-RU"/>
        </w:rPr>
        <w:t xml:space="preserve">- прострочив строки </w:t>
      </w:r>
      <w:proofErr w:type="spellStart"/>
      <w:r w:rsidRPr="00B83F71">
        <w:rPr>
          <w:sz w:val="28"/>
          <w:szCs w:val="28"/>
          <w:lang w:val="ru-RU"/>
        </w:rPr>
        <w:t>сплати</w:t>
      </w:r>
      <w:proofErr w:type="spellEnd"/>
      <w:r w:rsidRPr="00B83F71">
        <w:rPr>
          <w:sz w:val="28"/>
          <w:szCs w:val="28"/>
          <w:lang w:val="ru-RU"/>
        </w:rPr>
        <w:t xml:space="preserve"> кредиту, </w:t>
      </w:r>
      <w:proofErr w:type="spellStart"/>
      <w:r w:rsidRPr="00B83F71">
        <w:rPr>
          <w:sz w:val="28"/>
          <w:szCs w:val="28"/>
          <w:lang w:val="ru-RU"/>
        </w:rPr>
        <w:t>процентів</w:t>
      </w:r>
      <w:proofErr w:type="spellEnd"/>
      <w:r w:rsidRPr="00B83F71">
        <w:rPr>
          <w:sz w:val="28"/>
          <w:szCs w:val="28"/>
          <w:lang w:val="ru-RU"/>
        </w:rPr>
        <w:t xml:space="preserve"> за </w:t>
      </w:r>
      <w:proofErr w:type="spellStart"/>
      <w:r w:rsidRPr="00B83F71">
        <w:rPr>
          <w:sz w:val="28"/>
          <w:szCs w:val="28"/>
          <w:lang w:val="ru-RU"/>
        </w:rPr>
        <w:t>користування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gramStart"/>
      <w:r w:rsidRPr="00B83F71">
        <w:rPr>
          <w:sz w:val="28"/>
          <w:szCs w:val="28"/>
          <w:lang w:val="ru-RU"/>
        </w:rPr>
        <w:t>кредитом ,</w:t>
      </w:r>
      <w:proofErr w:type="gram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передбачених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Графіком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платежів</w:t>
      </w:r>
      <w:proofErr w:type="spellEnd"/>
      <w:r w:rsidRPr="00B83F71">
        <w:rPr>
          <w:sz w:val="28"/>
          <w:szCs w:val="28"/>
          <w:lang w:val="ru-RU"/>
        </w:rPr>
        <w:t xml:space="preserve"> та/</w:t>
      </w:r>
      <w:proofErr w:type="spellStart"/>
      <w:r w:rsidRPr="00B83F71">
        <w:rPr>
          <w:sz w:val="28"/>
          <w:szCs w:val="28"/>
          <w:lang w:val="ru-RU"/>
        </w:rPr>
        <w:t>або</w:t>
      </w:r>
      <w:proofErr w:type="spellEnd"/>
      <w:r w:rsidRPr="00B83F71">
        <w:rPr>
          <w:sz w:val="28"/>
          <w:szCs w:val="28"/>
          <w:lang w:val="ru-RU"/>
        </w:rPr>
        <w:t xml:space="preserve"> Договором про </w:t>
      </w:r>
      <w:proofErr w:type="spellStart"/>
      <w:r w:rsidRPr="00B83F71">
        <w:rPr>
          <w:sz w:val="28"/>
          <w:szCs w:val="28"/>
          <w:lang w:val="ru-RU"/>
        </w:rPr>
        <w:t>споживчий</w:t>
      </w:r>
      <w:proofErr w:type="spellEnd"/>
      <w:r w:rsidRPr="00B83F71">
        <w:rPr>
          <w:sz w:val="28"/>
          <w:szCs w:val="28"/>
          <w:lang w:val="ru-RU"/>
        </w:rPr>
        <w:t xml:space="preserve"> кредит, </w:t>
      </w:r>
      <w:proofErr w:type="spellStart"/>
      <w:r w:rsidRPr="00B83F71">
        <w:rPr>
          <w:sz w:val="28"/>
          <w:szCs w:val="28"/>
          <w:lang w:val="ru-RU"/>
        </w:rPr>
        <w:t>розмір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якого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перевищує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мінімальну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заробітну</w:t>
      </w:r>
      <w:proofErr w:type="spellEnd"/>
      <w:r w:rsidRPr="00B83F71">
        <w:rPr>
          <w:sz w:val="28"/>
          <w:szCs w:val="28"/>
          <w:lang w:val="ru-RU"/>
        </w:rPr>
        <w:t xml:space="preserve"> плату, </w:t>
      </w:r>
      <w:proofErr w:type="spellStart"/>
      <w:r w:rsidRPr="00B83F71">
        <w:rPr>
          <w:sz w:val="28"/>
          <w:szCs w:val="28"/>
          <w:lang w:val="ru-RU"/>
        </w:rPr>
        <w:t>сплачує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Кредитній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спілці</w:t>
      </w:r>
      <w:proofErr w:type="spellEnd"/>
      <w:r w:rsidRPr="00B83F71">
        <w:rPr>
          <w:sz w:val="28"/>
          <w:szCs w:val="28"/>
          <w:lang w:val="ru-RU"/>
        </w:rPr>
        <w:t xml:space="preserve"> «</w:t>
      </w:r>
      <w:proofErr w:type="spellStart"/>
      <w:r w:rsidRPr="00B83F71">
        <w:rPr>
          <w:sz w:val="28"/>
          <w:szCs w:val="28"/>
          <w:lang w:val="ru-RU"/>
        </w:rPr>
        <w:t>Криворізька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ощадна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кредитна</w:t>
      </w:r>
      <w:proofErr w:type="spellEnd"/>
      <w:r w:rsidRPr="00B83F71">
        <w:rPr>
          <w:sz w:val="28"/>
          <w:szCs w:val="28"/>
          <w:lang w:val="ru-RU"/>
        </w:rPr>
        <w:t xml:space="preserve"> </w:t>
      </w:r>
      <w:proofErr w:type="spellStart"/>
      <w:r w:rsidRPr="00B83F71">
        <w:rPr>
          <w:sz w:val="28"/>
          <w:szCs w:val="28"/>
          <w:lang w:val="ru-RU"/>
        </w:rPr>
        <w:t>спілка</w:t>
      </w:r>
      <w:proofErr w:type="spellEnd"/>
      <w:r w:rsidRPr="00B83F71">
        <w:rPr>
          <w:sz w:val="28"/>
          <w:szCs w:val="28"/>
          <w:lang w:val="ru-RU"/>
        </w:rPr>
        <w:t xml:space="preserve">» </w:t>
      </w:r>
      <w:r w:rsidRPr="00DE2E00">
        <w:rPr>
          <w:sz w:val="28"/>
          <w:szCs w:val="28"/>
          <w:lang w:val="ru-RU" w:eastAsia="uk-UA"/>
        </w:rPr>
        <w:t xml:space="preserve">пеню. Пеня </w:t>
      </w:r>
      <w:proofErr w:type="spellStart"/>
      <w:r w:rsidRPr="00DE2E00">
        <w:rPr>
          <w:sz w:val="28"/>
          <w:szCs w:val="28"/>
          <w:lang w:val="ru-RU"/>
        </w:rPr>
        <w:t>обчислюється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lastRenderedPageBreak/>
        <w:t>відсотках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від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суми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несвоєчасно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виконаного</w:t>
      </w:r>
      <w:proofErr w:type="spellEnd"/>
      <w:r w:rsidRPr="00DE2E00">
        <w:rPr>
          <w:sz w:val="28"/>
          <w:szCs w:val="28"/>
          <w:lang w:val="ru-RU"/>
        </w:rPr>
        <w:t xml:space="preserve"> грошового </w:t>
      </w:r>
      <w:proofErr w:type="spellStart"/>
      <w:r w:rsidRPr="00DE2E00">
        <w:rPr>
          <w:sz w:val="28"/>
          <w:szCs w:val="28"/>
          <w:lang w:val="ru-RU"/>
        </w:rPr>
        <w:t>зобов'язання</w:t>
      </w:r>
      <w:proofErr w:type="spellEnd"/>
      <w:r w:rsidRPr="00DE2E00">
        <w:rPr>
          <w:sz w:val="28"/>
          <w:szCs w:val="28"/>
          <w:lang w:val="ru-RU"/>
        </w:rPr>
        <w:t xml:space="preserve"> – </w:t>
      </w:r>
      <w:proofErr w:type="spellStart"/>
      <w:r w:rsidRPr="00DE2E00">
        <w:rPr>
          <w:sz w:val="28"/>
          <w:szCs w:val="28"/>
          <w:lang w:val="ru-RU"/>
        </w:rPr>
        <w:t>простроченої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заборгованості</w:t>
      </w:r>
      <w:proofErr w:type="spellEnd"/>
      <w:r w:rsidRPr="00DE2E00">
        <w:rPr>
          <w:sz w:val="28"/>
          <w:szCs w:val="28"/>
          <w:lang w:val="ru-RU"/>
        </w:rPr>
        <w:t xml:space="preserve"> за кредитом та </w:t>
      </w:r>
      <w:proofErr w:type="spellStart"/>
      <w:r w:rsidRPr="00DE2E00">
        <w:rPr>
          <w:sz w:val="28"/>
          <w:szCs w:val="28"/>
          <w:lang w:val="ru-RU"/>
        </w:rPr>
        <w:t>нарахованими</w:t>
      </w:r>
      <w:proofErr w:type="spellEnd"/>
      <w:r w:rsidRPr="00DE2E00">
        <w:rPr>
          <w:sz w:val="28"/>
          <w:szCs w:val="28"/>
          <w:lang w:val="ru-RU"/>
        </w:rPr>
        <w:t xml:space="preserve"> процентами за </w:t>
      </w:r>
      <w:proofErr w:type="spellStart"/>
      <w:r w:rsidRPr="00DE2E00">
        <w:rPr>
          <w:sz w:val="28"/>
          <w:szCs w:val="28"/>
          <w:lang w:val="ru-RU"/>
        </w:rPr>
        <w:t>кожен</w:t>
      </w:r>
      <w:proofErr w:type="spellEnd"/>
      <w:r w:rsidRPr="00DE2E00">
        <w:rPr>
          <w:sz w:val="28"/>
          <w:szCs w:val="28"/>
          <w:lang w:val="ru-RU"/>
        </w:rPr>
        <w:t xml:space="preserve"> день </w:t>
      </w:r>
      <w:proofErr w:type="spellStart"/>
      <w:r w:rsidRPr="00DE2E00">
        <w:rPr>
          <w:sz w:val="28"/>
          <w:szCs w:val="28"/>
          <w:lang w:val="ru-RU"/>
        </w:rPr>
        <w:t>прострочення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виконання</w:t>
      </w:r>
      <w:proofErr w:type="spellEnd"/>
      <w:r w:rsidRPr="00DE2E00">
        <w:rPr>
          <w:sz w:val="28"/>
          <w:szCs w:val="28"/>
          <w:lang w:val="ru-RU"/>
        </w:rPr>
        <w:t xml:space="preserve">. Пеня </w:t>
      </w:r>
      <w:proofErr w:type="spellStart"/>
      <w:r w:rsidRPr="00DE2E00">
        <w:rPr>
          <w:sz w:val="28"/>
          <w:szCs w:val="28"/>
          <w:lang w:val="ru-RU"/>
        </w:rPr>
        <w:t>встановлюється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t>розмірі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подвійної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облікової</w:t>
      </w:r>
      <w:proofErr w:type="spellEnd"/>
      <w:r w:rsidRPr="00DE2E00">
        <w:rPr>
          <w:sz w:val="28"/>
          <w:szCs w:val="28"/>
          <w:lang w:val="ru-RU"/>
        </w:rPr>
        <w:t xml:space="preserve"> ставки </w:t>
      </w:r>
      <w:proofErr w:type="spellStart"/>
      <w:r w:rsidRPr="00DE2E00">
        <w:rPr>
          <w:sz w:val="28"/>
          <w:szCs w:val="28"/>
          <w:lang w:val="ru-RU"/>
        </w:rPr>
        <w:t>Національного</w:t>
      </w:r>
      <w:proofErr w:type="spellEnd"/>
      <w:r w:rsidRPr="00DE2E00">
        <w:rPr>
          <w:sz w:val="28"/>
          <w:szCs w:val="28"/>
          <w:lang w:val="ru-RU"/>
        </w:rPr>
        <w:t xml:space="preserve"> банку </w:t>
      </w:r>
      <w:proofErr w:type="spellStart"/>
      <w:r w:rsidRPr="00DE2E00">
        <w:rPr>
          <w:sz w:val="28"/>
          <w:szCs w:val="28"/>
          <w:lang w:val="ru-RU"/>
        </w:rPr>
        <w:t>України</w:t>
      </w:r>
      <w:proofErr w:type="spellEnd"/>
      <w:r w:rsidRPr="00DE2E00">
        <w:rPr>
          <w:sz w:val="28"/>
          <w:szCs w:val="28"/>
          <w:lang w:val="ru-RU"/>
        </w:rPr>
        <w:t xml:space="preserve">, </w:t>
      </w:r>
      <w:proofErr w:type="spellStart"/>
      <w:r w:rsidRPr="00DE2E00">
        <w:rPr>
          <w:sz w:val="28"/>
          <w:szCs w:val="28"/>
          <w:lang w:val="ru-RU"/>
        </w:rPr>
        <w:t>що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діяла</w:t>
      </w:r>
      <w:proofErr w:type="spellEnd"/>
      <w:r w:rsidRPr="00DE2E00">
        <w:rPr>
          <w:sz w:val="28"/>
          <w:szCs w:val="28"/>
          <w:lang w:val="ru-RU"/>
        </w:rPr>
        <w:t xml:space="preserve"> у </w:t>
      </w:r>
      <w:proofErr w:type="spellStart"/>
      <w:r w:rsidRPr="00DE2E00">
        <w:rPr>
          <w:sz w:val="28"/>
          <w:szCs w:val="28"/>
          <w:lang w:val="ru-RU"/>
        </w:rPr>
        <w:t>період</w:t>
      </w:r>
      <w:proofErr w:type="spellEnd"/>
      <w:r w:rsidRPr="00DE2E00">
        <w:rPr>
          <w:sz w:val="28"/>
          <w:szCs w:val="28"/>
          <w:lang w:val="ru-RU"/>
        </w:rPr>
        <w:t xml:space="preserve">, за </w:t>
      </w:r>
      <w:proofErr w:type="spellStart"/>
      <w:r w:rsidRPr="00DE2E00">
        <w:rPr>
          <w:sz w:val="28"/>
          <w:szCs w:val="28"/>
          <w:lang w:val="ru-RU"/>
        </w:rPr>
        <w:t>який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сплачується</w:t>
      </w:r>
      <w:proofErr w:type="spellEnd"/>
      <w:r w:rsidRPr="00DE2E00">
        <w:rPr>
          <w:sz w:val="28"/>
          <w:szCs w:val="28"/>
          <w:lang w:val="ru-RU"/>
        </w:rPr>
        <w:t xml:space="preserve"> пеня, та не </w:t>
      </w:r>
      <w:proofErr w:type="spellStart"/>
      <w:r w:rsidRPr="00DE2E00">
        <w:rPr>
          <w:sz w:val="28"/>
          <w:szCs w:val="28"/>
          <w:lang w:val="ru-RU"/>
        </w:rPr>
        <w:t>може</w:t>
      </w:r>
      <w:proofErr w:type="spellEnd"/>
      <w:r w:rsidRPr="00DE2E00">
        <w:rPr>
          <w:sz w:val="28"/>
          <w:szCs w:val="28"/>
          <w:lang w:val="ru-RU"/>
        </w:rPr>
        <w:t xml:space="preserve"> бути </w:t>
      </w:r>
      <w:proofErr w:type="spellStart"/>
      <w:r w:rsidRPr="00DE2E00">
        <w:rPr>
          <w:sz w:val="28"/>
          <w:szCs w:val="28"/>
          <w:lang w:val="ru-RU"/>
        </w:rPr>
        <w:t>більшою</w:t>
      </w:r>
      <w:proofErr w:type="spellEnd"/>
      <w:r w:rsidRPr="00DE2E00">
        <w:rPr>
          <w:sz w:val="28"/>
          <w:szCs w:val="28"/>
          <w:lang w:val="ru-RU"/>
        </w:rPr>
        <w:t xml:space="preserve"> за 15 </w:t>
      </w:r>
      <w:proofErr w:type="spellStart"/>
      <w:r w:rsidRPr="00DE2E00">
        <w:rPr>
          <w:sz w:val="28"/>
          <w:szCs w:val="28"/>
          <w:lang w:val="ru-RU"/>
        </w:rPr>
        <w:t>відсотків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суми</w:t>
      </w:r>
      <w:proofErr w:type="spellEnd"/>
      <w:r w:rsidRPr="00DE2E00">
        <w:rPr>
          <w:sz w:val="28"/>
          <w:szCs w:val="28"/>
          <w:lang w:val="ru-RU"/>
        </w:rPr>
        <w:t xml:space="preserve"> </w:t>
      </w:r>
      <w:proofErr w:type="spellStart"/>
      <w:r w:rsidRPr="00DE2E00">
        <w:rPr>
          <w:sz w:val="28"/>
          <w:szCs w:val="28"/>
          <w:lang w:val="ru-RU"/>
        </w:rPr>
        <w:t>простроченого</w:t>
      </w:r>
      <w:proofErr w:type="spellEnd"/>
      <w:r w:rsidRPr="00DE2E00">
        <w:rPr>
          <w:sz w:val="28"/>
          <w:szCs w:val="28"/>
          <w:lang w:val="ru-RU"/>
        </w:rPr>
        <w:t xml:space="preserve"> платежу. </w:t>
      </w:r>
    </w:p>
    <w:p w:rsidR="00A94520" w:rsidRPr="006B26DD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21288">
        <w:rPr>
          <w:sz w:val="28"/>
          <w:szCs w:val="28"/>
        </w:rPr>
        <w:t xml:space="preserve">У разі прострочення </w:t>
      </w:r>
      <w:r>
        <w:rPr>
          <w:sz w:val="28"/>
          <w:szCs w:val="28"/>
        </w:rPr>
        <w:t>Споживачем</w:t>
      </w:r>
      <w:r w:rsidRPr="00321288">
        <w:rPr>
          <w:sz w:val="28"/>
          <w:szCs w:val="28"/>
        </w:rPr>
        <w:t xml:space="preserve"> у період з 01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321288">
        <w:rPr>
          <w:sz w:val="28"/>
          <w:szCs w:val="28"/>
        </w:rPr>
        <w:t>коронавірусної</w:t>
      </w:r>
      <w:proofErr w:type="spellEnd"/>
      <w:r w:rsidRPr="00321288">
        <w:rPr>
          <w:sz w:val="28"/>
          <w:szCs w:val="28"/>
        </w:rPr>
        <w:t xml:space="preserve"> хвороби (COVID-19), виконання зобов’язань за Договором</w:t>
      </w:r>
      <w:r>
        <w:rPr>
          <w:sz w:val="28"/>
          <w:szCs w:val="28"/>
        </w:rPr>
        <w:t xml:space="preserve"> про споживчий кредит</w:t>
      </w:r>
      <w:r w:rsidRPr="003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Споживач </w:t>
      </w:r>
      <w:r w:rsidRPr="00321288">
        <w:rPr>
          <w:sz w:val="28"/>
          <w:szCs w:val="28"/>
        </w:rPr>
        <w:t xml:space="preserve">звільняється від відповідальності, передбаченої п. 8.4., 8.5., 8.7. </w:t>
      </w:r>
      <w:r>
        <w:rPr>
          <w:sz w:val="28"/>
          <w:szCs w:val="28"/>
        </w:rPr>
        <w:t xml:space="preserve">такого </w:t>
      </w:r>
      <w:r w:rsidRPr="00321288">
        <w:rPr>
          <w:sz w:val="28"/>
          <w:szCs w:val="28"/>
        </w:rPr>
        <w:t>Договору, за таке прострочення.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Кредитна спілка </w:t>
      </w:r>
      <w:r w:rsidRPr="00C7121E">
        <w:rPr>
          <w:sz w:val="28"/>
          <w:szCs w:val="28"/>
        </w:rPr>
        <w:t xml:space="preserve">«Криворізька ощадна кредитна спілка» </w:t>
      </w:r>
      <w:r>
        <w:rPr>
          <w:sz w:val="28"/>
          <w:szCs w:val="28"/>
        </w:rPr>
        <w:t xml:space="preserve">та/або Споживач </w:t>
      </w:r>
      <w:r w:rsidRPr="00815D4D">
        <w:rPr>
          <w:sz w:val="28"/>
          <w:szCs w:val="28"/>
        </w:rPr>
        <w:t>Договору звільняється від відповідальності за порушення зобов'язання за Договором</w:t>
      </w:r>
      <w:r>
        <w:rPr>
          <w:sz w:val="28"/>
          <w:szCs w:val="28"/>
        </w:rPr>
        <w:t xml:space="preserve"> споживчого кредиту</w:t>
      </w:r>
      <w:r w:rsidRPr="00815D4D">
        <w:rPr>
          <w:sz w:val="28"/>
          <w:szCs w:val="28"/>
        </w:rPr>
        <w:t>, якщо доведе, що це порушення сталося внаслідок випадку або форс-мажорних обставин (обставин непереборної сили), що засвідчуються Торгово-промисловою палатою України та уповноваженими нею регіональними торгово-промисловими палатам</w:t>
      </w:r>
      <w:r>
        <w:rPr>
          <w:sz w:val="28"/>
          <w:szCs w:val="28"/>
        </w:rPr>
        <w:t>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Кредитна спілка не несе відповідальність </w:t>
      </w:r>
      <w:r w:rsidRPr="00815D4D">
        <w:rPr>
          <w:sz w:val="28"/>
          <w:szCs w:val="28"/>
        </w:rPr>
        <w:t xml:space="preserve">за збитки або іншу пряму чи непряму шкоду, завдану </w:t>
      </w:r>
      <w:r w:rsidR="007B71F6">
        <w:rPr>
          <w:sz w:val="28"/>
          <w:szCs w:val="28"/>
        </w:rPr>
        <w:t>Споживачу</w:t>
      </w:r>
      <w:r w:rsidRPr="00815D4D">
        <w:rPr>
          <w:sz w:val="28"/>
          <w:szCs w:val="28"/>
        </w:rPr>
        <w:t xml:space="preserve"> при виконанні Кредит</w:t>
      </w:r>
      <w:r>
        <w:rPr>
          <w:sz w:val="28"/>
          <w:szCs w:val="28"/>
        </w:rPr>
        <w:t>ною спілкою</w:t>
      </w:r>
      <w:r w:rsidRPr="00815D4D">
        <w:rPr>
          <w:sz w:val="28"/>
          <w:szCs w:val="28"/>
        </w:rPr>
        <w:t xml:space="preserve"> обов’язків суб'єкта первинного фінансового моніторингу, визначених Законом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знищення", а також виконання Кредит</w:t>
      </w:r>
      <w:r>
        <w:rPr>
          <w:sz w:val="28"/>
          <w:szCs w:val="28"/>
        </w:rPr>
        <w:t>ною спілкою</w:t>
      </w:r>
      <w:r w:rsidRPr="00815D4D">
        <w:rPr>
          <w:sz w:val="28"/>
          <w:szCs w:val="28"/>
        </w:rPr>
        <w:t xml:space="preserve"> вимог, законодавства про санкції.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Споживач несе відповідальність за достовірність поданої ним інформації в процесі отримання кредиту самостійно.</w:t>
      </w:r>
    </w:p>
    <w:p w:rsidR="00A94520" w:rsidRDefault="00A94520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7B71F6" w:rsidRDefault="007B71F6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Попередження </w:t>
      </w:r>
      <w:r w:rsidR="00027DD7">
        <w:rPr>
          <w:sz w:val="28"/>
          <w:szCs w:val="28"/>
        </w:rPr>
        <w:t>про: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можливі наслідки для споживача в разі користування споживчим кредитом або невиконання ним обов'язків згідно з договором про споживчий кредит, уключаючи прострочення виконання зобов'язань зі сплати платежів, а також розмір неустойки, процентної ставки, інших платежів, які застосовуються чи стягуються в разі невиконання зобов'язання за договором про споживчий кредит;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те, що порушення виконання зобов'язання щодо повернення споживчого кредиту може вплинути на кредитну історію та ускладнити отримання споживчого кредиту надалі;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lastRenderedPageBreak/>
        <w:t>те, що кредитній спілці забороняється вимагати від споживача придбання будь-яких товарів чи послуг від кредитної спілки або спорідненої чи пов'язаної з нею особи як обов'язкову умову надання споживчого кредиту;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те, що для прийняття усвідомленого рішення щодо отримання споживчого кредиту на запропонованих умовах споживач має право розглянути альтернативні різновиди споживчих кредитів та фінансових установ;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те, що кредитна спілка має право вносити зміни до укладених зі споживачами договорів про споживчий кредит тільки за згодою сторін;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можливість споживача відмовитися від отримання рекламних матеріалів засобами дистанційних каналів комунікації;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те, що можливі витрати на сплату споживачем платежів за користування споживчим кредитом залежать від обраного споживачем способу сплати;</w:t>
      </w:r>
    </w:p>
    <w:p w:rsidR="00027DD7" w:rsidRPr="00027DD7" w:rsidRDefault="00027DD7" w:rsidP="00347A4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27DD7">
        <w:rPr>
          <w:sz w:val="28"/>
          <w:szCs w:val="28"/>
        </w:rPr>
        <w:t>те, що ініціювання споживачем продовження (лонгації, пролонгації) строку погашення споживчого кредиту (строку виконання грошового зобов'язання)/строку кредитування/строку дії договору про споживчий кредит здійснюється без змін або зі зміною умов попередньо укладеного договору в бік погіршення для споживача із зазначенням переліку та цифрового зна</w:t>
      </w:r>
      <w:r w:rsidR="00375C3B">
        <w:rPr>
          <w:sz w:val="28"/>
          <w:szCs w:val="28"/>
        </w:rPr>
        <w:t>чення умов, що підлягають зміні.</w:t>
      </w:r>
    </w:p>
    <w:p w:rsidR="00027DD7" w:rsidRPr="00027DD7" w:rsidRDefault="00027DD7" w:rsidP="0034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027DD7" w:rsidRPr="0002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2"/>
    <w:rsid w:val="00027DD7"/>
    <w:rsid w:val="00347A4C"/>
    <w:rsid w:val="00375C3B"/>
    <w:rsid w:val="00780473"/>
    <w:rsid w:val="007B71F6"/>
    <w:rsid w:val="00A63FA2"/>
    <w:rsid w:val="00A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C9E3-D5AB-49BB-9844-E0BDDDC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4520"/>
    <w:pPr>
      <w:ind w:firstLine="851"/>
    </w:pPr>
    <w:rPr>
      <w:rFonts w:eastAsia="Times New Roman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A9452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027DD7"/>
    <w:pPr>
      <w:ind w:firstLine="540"/>
      <w:jc w:val="both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27DD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3976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Android</cp:lastModifiedBy>
  <cp:revision>6</cp:revision>
  <dcterms:created xsi:type="dcterms:W3CDTF">2022-01-08T16:30:00Z</dcterms:created>
  <dcterms:modified xsi:type="dcterms:W3CDTF">2022-09-13T12:34:00Z</dcterms:modified>
</cp:coreProperties>
</file>